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3DC8B" w14:textId="77777777" w:rsidR="00EE363A" w:rsidRPr="00EE363A" w:rsidRDefault="00EE363A" w:rsidP="00EE363A">
      <w:pPr>
        <w:pStyle w:val="Prrafodelista"/>
        <w:jc w:val="center"/>
        <w:rPr>
          <w:rFonts w:ascii="Arial" w:hAnsi="Arial" w:cs="Arial"/>
          <w:color w:val="000000" w:themeColor="text1"/>
          <w:shd w:val="clear" w:color="auto" w:fill="FFFFFF"/>
          <w:lang w:val="pt-BR"/>
        </w:rPr>
      </w:pPr>
      <w:r w:rsidRPr="00EE363A">
        <w:rPr>
          <w:b/>
          <w:bCs/>
          <w:color w:val="000000" w:themeColor="text1"/>
          <w:lang w:val="pt-BR"/>
        </w:rPr>
        <w:t>TAMIZAJE AUDITIVO NEONATAL</w:t>
      </w:r>
    </w:p>
    <w:p w14:paraId="55109431" w14:textId="77777777" w:rsidR="00EE363A" w:rsidRPr="00EF4F76" w:rsidRDefault="00EE363A" w:rsidP="00EE363A">
      <w:pPr>
        <w:pStyle w:val="Prrafodelista"/>
        <w:rPr>
          <w:b/>
          <w:bCs/>
          <w:color w:val="ED7D31" w:themeColor="accent2"/>
          <w:lang w:val="pt-BR"/>
        </w:rPr>
      </w:pPr>
    </w:p>
    <w:p w14:paraId="7811F184" w14:textId="77777777" w:rsidR="00EE363A" w:rsidRDefault="00EE363A" w:rsidP="00EE363A">
      <w:pPr>
        <w:pStyle w:val="Prrafodelista"/>
        <w:jc w:val="both"/>
        <w:rPr>
          <w:lang w:val="es-ES"/>
        </w:rPr>
      </w:pPr>
      <w:r w:rsidRPr="005F44F3">
        <w:rPr>
          <w:lang w:val="es-ES"/>
        </w:rPr>
        <w:t>La detección de patologías a</w:t>
      </w:r>
      <w:r>
        <w:rPr>
          <w:lang w:val="es-ES"/>
        </w:rPr>
        <w:t xml:space="preserve">uditivas ha sido uno de nuestros pilares, siendo así, en el año 2018 decidimos </w:t>
      </w:r>
      <w:r>
        <w:rPr>
          <w:lang w:val="es-ES"/>
        </w:rPr>
        <w:t>incluir</w:t>
      </w:r>
      <w:r>
        <w:rPr>
          <w:lang w:val="es-ES"/>
        </w:rPr>
        <w:t xml:space="preserve"> en nuestro portafolio la identificación temprana de perdidas auditivas o hipoacusia en los recién nacidos para optimizar las competencias lingüísticas y desarrollo del aprendizaje de los niños sordos o con </w:t>
      </w:r>
      <w:r>
        <w:rPr>
          <w:lang w:val="es-ES"/>
        </w:rPr>
        <w:t>pérdida</w:t>
      </w:r>
      <w:r>
        <w:rPr>
          <w:lang w:val="es-ES"/>
        </w:rPr>
        <w:t xml:space="preserve"> auditiva con el fin de prevenir y minimizar los efectos adversos sobre la vida y el futuro de nuestros niños.</w:t>
      </w:r>
      <w:bookmarkStart w:id="0" w:name="_GoBack"/>
      <w:bookmarkEnd w:id="0"/>
    </w:p>
    <w:p w14:paraId="636B4D5C" w14:textId="77777777" w:rsidR="00EE363A" w:rsidRDefault="00EE363A" w:rsidP="00EE363A">
      <w:pPr>
        <w:pStyle w:val="Prrafodelista"/>
        <w:rPr>
          <w:lang w:val="es-ES"/>
        </w:rPr>
      </w:pPr>
    </w:p>
    <w:p w14:paraId="2683BEBB" w14:textId="77777777" w:rsidR="00EE363A" w:rsidRDefault="00EE363A" w:rsidP="00EE363A">
      <w:pPr>
        <w:pStyle w:val="Prrafodelista"/>
        <w:rPr>
          <w:b/>
          <w:lang w:val="es-ES"/>
        </w:rPr>
      </w:pPr>
      <w:r>
        <w:rPr>
          <w:b/>
          <w:lang w:val="es-ES"/>
        </w:rPr>
        <w:t>CONSECUENCIA DE NO REALIZACIÓ</w:t>
      </w:r>
      <w:r w:rsidRPr="00EE363A">
        <w:rPr>
          <w:b/>
          <w:lang w:val="es-ES"/>
        </w:rPr>
        <w:t xml:space="preserve">N: </w:t>
      </w:r>
    </w:p>
    <w:p w14:paraId="2738CC86" w14:textId="77777777" w:rsidR="00EE363A" w:rsidRPr="00EE363A" w:rsidRDefault="00EE363A" w:rsidP="00EE363A">
      <w:pPr>
        <w:pStyle w:val="Prrafodelista"/>
        <w:rPr>
          <w:b/>
          <w:lang w:val="es-ES"/>
        </w:rPr>
      </w:pPr>
    </w:p>
    <w:p w14:paraId="490AFA2F" w14:textId="77777777" w:rsidR="00EE363A" w:rsidRPr="00E608CB" w:rsidRDefault="00EE363A" w:rsidP="00EE363A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E608CB">
        <w:rPr>
          <w:lang w:val="es-CO"/>
        </w:rPr>
        <w:t>Debido a un diagnóstico tardío (Segundo y tercer año de vida) se pierde el periodo más crucial para la estimulación de la vía auditiva que comienza al nacer y se extiende hasta los 3 años de vida.</w:t>
      </w:r>
    </w:p>
    <w:p w14:paraId="452CBE2E" w14:textId="77777777" w:rsidR="00EE363A" w:rsidRPr="00E608CB" w:rsidRDefault="00EE363A" w:rsidP="00EE363A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E608CB">
        <w:rPr>
          <w:lang w:val="es-CO"/>
        </w:rPr>
        <w:t xml:space="preserve">Problemas de comunicación y acceso limitado a servicios: pueden tener efectos importantes en la vida cotidiana y generar </w:t>
      </w:r>
      <w:r w:rsidRPr="00E608CB">
        <w:rPr>
          <w:b/>
          <w:bCs/>
          <w:lang w:val="es-CO"/>
        </w:rPr>
        <w:t>sensación de soledad, aislamiento y frustración.</w:t>
      </w:r>
    </w:p>
    <w:p w14:paraId="6088D422" w14:textId="77777777" w:rsidR="00EE363A" w:rsidRPr="00E608CB" w:rsidRDefault="00EE363A" w:rsidP="00EE363A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E608CB">
        <w:rPr>
          <w:lang w:val="es-CO"/>
        </w:rPr>
        <w:t>Una persona con sordera congénita que no haya tenido la oportunidad de aprender en la infancia alguna forma de comunicación oral o por lenguaje de signos, podría sentirse muy excluida de la vida social.</w:t>
      </w:r>
    </w:p>
    <w:p w14:paraId="7C3F0BFE" w14:textId="77777777" w:rsidR="00D222A4" w:rsidRPr="00EE363A" w:rsidRDefault="00D222A4">
      <w:pPr>
        <w:rPr>
          <w:lang w:val="es-ES"/>
        </w:rPr>
      </w:pPr>
    </w:p>
    <w:sectPr w:rsidR="00D222A4" w:rsidRPr="00EE363A" w:rsidSect="00AA68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D024C"/>
    <w:multiLevelType w:val="hybridMultilevel"/>
    <w:tmpl w:val="FA1472E0"/>
    <w:lvl w:ilvl="0" w:tplc="C9CAFD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27292B"/>
    <w:multiLevelType w:val="hybridMultilevel"/>
    <w:tmpl w:val="209EB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3A"/>
    <w:rsid w:val="00AA688A"/>
    <w:rsid w:val="00D222A4"/>
    <w:rsid w:val="00E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381F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63A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908</Characters>
  <Application>Microsoft Macintosh Word</Application>
  <DocSecurity>0</DocSecurity>
  <Lines>7</Lines>
  <Paragraphs>2</Paragraphs>
  <ScaleCrop>false</ScaleCrop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2021-01-12T16:43:00Z</dcterms:created>
  <dcterms:modified xsi:type="dcterms:W3CDTF">2021-01-12T16:45:00Z</dcterms:modified>
</cp:coreProperties>
</file>